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328" w14:textId="77777777" w:rsidR="0053737A" w:rsidRDefault="0053737A" w:rsidP="005373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Štruktúra Programu hospodárskeho a sociálneho rozvoja obce </w:t>
      </w:r>
      <w:r w:rsidR="00132FA4">
        <w:rPr>
          <w:b/>
          <w:sz w:val="28"/>
          <w:szCs w:val="28"/>
          <w:u w:val="single"/>
        </w:rPr>
        <w:t>Bziny</w:t>
      </w:r>
      <w:r w:rsidR="002116C0" w:rsidRPr="002116C0">
        <w:rPr>
          <w:b/>
          <w:sz w:val="28"/>
          <w:szCs w:val="28"/>
          <w:u w:val="single"/>
        </w:rPr>
        <w:t xml:space="preserve"> na roky 20</w:t>
      </w:r>
      <w:r w:rsidR="00132FA4">
        <w:rPr>
          <w:b/>
          <w:sz w:val="28"/>
          <w:szCs w:val="28"/>
          <w:u w:val="single"/>
        </w:rPr>
        <w:t>21 - 2027</w:t>
      </w:r>
    </w:p>
    <w:p w14:paraId="0379D122" w14:textId="77777777" w:rsidR="0053737A" w:rsidRDefault="0053737A" w:rsidP="0053737A">
      <w:pPr>
        <w:spacing w:after="0" w:line="240" w:lineRule="auto"/>
        <w:rPr>
          <w:b/>
          <w:sz w:val="28"/>
          <w:szCs w:val="28"/>
          <w:u w:val="single"/>
        </w:rPr>
      </w:pPr>
    </w:p>
    <w:p w14:paraId="7358B288" w14:textId="77777777" w:rsidR="0053737A" w:rsidRPr="0053737A" w:rsidRDefault="0053737A" w:rsidP="0053737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Úvod:</w:t>
      </w:r>
    </w:p>
    <w:p w14:paraId="2CC5F98D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obsah dokumentu (podľa jednotlivých kapitol), </w:t>
      </w:r>
    </w:p>
    <w:p w14:paraId="420370A9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stručný popis kontextu vzniku a chronológie prípravy PHSR, </w:t>
      </w:r>
    </w:p>
    <w:p w14:paraId="1905E674" w14:textId="77777777" w:rsidR="0053737A" w:rsidRP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stručné zhrnutie východiskových koncepčných dokumentov týkajúcich sa vymedzeného územia. </w:t>
      </w:r>
    </w:p>
    <w:p w14:paraId="1266A891" w14:textId="77777777" w:rsidR="0053737A" w:rsidRDefault="0053737A" w:rsidP="0053737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</w:rPr>
      </w:pPr>
    </w:p>
    <w:p w14:paraId="075D6D8A" w14:textId="77777777" w:rsidR="0053737A" w:rsidRPr="0053737A" w:rsidRDefault="0053737A" w:rsidP="0053737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Časť 1: Analytická časť:</w:t>
      </w:r>
    </w:p>
    <w:p w14:paraId="263FF6B7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>kompletn</w:t>
      </w:r>
      <w:r>
        <w:rPr>
          <w:rFonts w:ascii="Calibri" w:hAnsi="Calibri" w:cs="Times New Roman"/>
          <w:color w:val="000000"/>
        </w:rPr>
        <w:t>á analýza</w:t>
      </w:r>
      <w:r w:rsidRPr="0053737A">
        <w:rPr>
          <w:rFonts w:ascii="Calibri" w:hAnsi="Calibri" w:cs="Times New Roman"/>
          <w:color w:val="000000"/>
        </w:rPr>
        <w:t xml:space="preserve"> vnútorného prostredia na základe overeného súboru kvantitatívnych a kvalitatívnych dát (ďalej len „dátová základňa“) podľa jednotlivých oblastí vrátane finančnej a hospodárskej situácie, </w:t>
      </w:r>
    </w:p>
    <w:p w14:paraId="7EE88B11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e</w:t>
      </w:r>
      <w:r w:rsidRPr="0053737A">
        <w:rPr>
          <w:rFonts w:ascii="Calibri" w:hAnsi="Calibri" w:cs="Times New Roman"/>
          <w:color w:val="000000"/>
        </w:rPr>
        <w:t xml:space="preserve">x-post hodnotenie (realizácia existujúceho PHSR vrátane vyhodnotenia rozpracovaných investičných a neinvestičných projektov k 31. 12. príslušného roku), </w:t>
      </w:r>
    </w:p>
    <w:p w14:paraId="3A2BFB0B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>analýz</w:t>
      </w:r>
      <w:r>
        <w:rPr>
          <w:rFonts w:ascii="Calibri" w:hAnsi="Calibri" w:cs="Times New Roman"/>
          <w:color w:val="000000"/>
        </w:rPr>
        <w:t>a</w:t>
      </w:r>
      <w:r w:rsidRPr="0053737A">
        <w:rPr>
          <w:rFonts w:ascii="Calibri" w:hAnsi="Calibri" w:cs="Times New Roman"/>
          <w:color w:val="000000"/>
        </w:rPr>
        <w:t xml:space="preserve"> silných a slabých stránok územia, </w:t>
      </w:r>
    </w:p>
    <w:p w14:paraId="444AB62E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identifikácia</w:t>
      </w:r>
      <w:r w:rsidRPr="0053737A">
        <w:rPr>
          <w:rFonts w:ascii="Calibri" w:hAnsi="Calibri" w:cs="Times New Roman"/>
          <w:color w:val="000000"/>
        </w:rPr>
        <w:t xml:space="preserve"> hlavných vonkajších faktorov rozvoja územia (výber hlavných faktorov), </w:t>
      </w:r>
    </w:p>
    <w:p w14:paraId="013BCCBF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analýza</w:t>
      </w:r>
      <w:r w:rsidRPr="0053737A">
        <w:rPr>
          <w:rFonts w:ascii="Calibri" w:hAnsi="Calibri" w:cs="Times New Roman"/>
          <w:color w:val="000000"/>
        </w:rPr>
        <w:t xml:space="preserve"> vplyvu vonkajšieho prostredia na v</w:t>
      </w:r>
      <w:r>
        <w:rPr>
          <w:rFonts w:ascii="Calibri" w:hAnsi="Calibri" w:cs="Times New Roman"/>
          <w:color w:val="000000"/>
        </w:rPr>
        <w:t>ývoj situácie v území (zoznam),</w:t>
      </w:r>
    </w:p>
    <w:p w14:paraId="6E2A5A2E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analýza</w:t>
      </w:r>
      <w:r w:rsidRPr="0053737A">
        <w:rPr>
          <w:rFonts w:ascii="Calibri" w:hAnsi="Calibri" w:cs="Times New Roman"/>
          <w:color w:val="000000"/>
        </w:rPr>
        <w:t xml:space="preserve"> príležitostí a ohrození pre rast a rozvoj územia (posúdenie hlavných faktorov z hľadiska príležitostí a ohrození), </w:t>
      </w:r>
    </w:p>
    <w:p w14:paraId="69D289A6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analýza</w:t>
      </w:r>
      <w:r w:rsidRPr="0053737A">
        <w:rPr>
          <w:rFonts w:ascii="Calibri" w:hAnsi="Calibri" w:cs="Times New Roman"/>
          <w:color w:val="000000"/>
        </w:rPr>
        <w:t xml:space="preserve"> väzieb územia, </w:t>
      </w:r>
    </w:p>
    <w:p w14:paraId="4CF7A31C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SWOT analýza</w:t>
      </w:r>
      <w:r w:rsidRPr="0053737A">
        <w:rPr>
          <w:rFonts w:ascii="Calibri" w:hAnsi="Calibri" w:cs="Times New Roman"/>
          <w:color w:val="000000"/>
        </w:rPr>
        <w:t xml:space="preserve"> (súhrnná tabuľka, syntéza výsledkov), </w:t>
      </w:r>
    </w:p>
    <w:p w14:paraId="53394209" w14:textId="77777777" w:rsidR="0053737A" w:rsidRP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odhad budúceho možného vývoja. </w:t>
      </w:r>
    </w:p>
    <w:p w14:paraId="56A73D71" w14:textId="77777777" w:rsidR="0053737A" w:rsidRPr="0053737A" w:rsidRDefault="0053737A" w:rsidP="0053737A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14:paraId="68ED00A6" w14:textId="77777777" w:rsidR="0053737A" w:rsidRPr="0053737A" w:rsidRDefault="0053737A" w:rsidP="0053737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b/>
          <w:bCs/>
          <w:color w:val="000000"/>
        </w:rPr>
        <w:t xml:space="preserve">Časť 2: Strategická časť </w:t>
      </w:r>
    </w:p>
    <w:p w14:paraId="673ED005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vízia</w:t>
      </w:r>
      <w:r w:rsidRPr="0053737A">
        <w:rPr>
          <w:rFonts w:ascii="Calibri" w:hAnsi="Calibri" w:cs="Times New Roman"/>
          <w:color w:val="000000"/>
        </w:rPr>
        <w:t xml:space="preserve"> územia, </w:t>
      </w:r>
    </w:p>
    <w:p w14:paraId="6FBF4959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formulácia</w:t>
      </w:r>
      <w:r w:rsidRPr="0053737A">
        <w:rPr>
          <w:rFonts w:ascii="Calibri" w:hAnsi="Calibri" w:cs="Times New Roman"/>
          <w:color w:val="000000"/>
        </w:rPr>
        <w:t xml:space="preserve"> a návrh stratégie, </w:t>
      </w:r>
    </w:p>
    <w:p w14:paraId="186DCD00" w14:textId="77777777" w:rsidR="0053737A" w:rsidRP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výber a popis strategických cieľov v jednotlivých politikách - oblastiach rozvoja (hospodárska, sociálna, environmentálna). </w:t>
      </w:r>
    </w:p>
    <w:p w14:paraId="475E419B" w14:textId="77777777" w:rsidR="0053737A" w:rsidRPr="0053737A" w:rsidRDefault="0053737A" w:rsidP="0053737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0607B187" w14:textId="77777777" w:rsidR="0053737A" w:rsidRPr="0053737A" w:rsidRDefault="0053737A" w:rsidP="0053737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b/>
          <w:bCs/>
          <w:color w:val="000000"/>
        </w:rPr>
        <w:t xml:space="preserve">Časť 3: Programová časť </w:t>
      </w:r>
    </w:p>
    <w:p w14:paraId="70322FD4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konkrétne opatrenia a projekty vrátane ich priradenia k jednotlivým cieľom a prioritám, </w:t>
      </w:r>
    </w:p>
    <w:p w14:paraId="5061C32A" w14:textId="77777777" w:rsidR="0053737A" w:rsidRP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súbor ukazovateľov výsledkov a dosahov vrátane východiskových a cieľových hodnôt. </w:t>
      </w:r>
    </w:p>
    <w:p w14:paraId="5188F281" w14:textId="77777777" w:rsidR="0053737A" w:rsidRPr="0053737A" w:rsidRDefault="0053737A" w:rsidP="0053737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0DCC2D50" w14:textId="77777777" w:rsidR="0053737A" w:rsidRDefault="0053737A" w:rsidP="0053737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b/>
          <w:bCs/>
          <w:color w:val="000000"/>
        </w:rPr>
        <w:t xml:space="preserve">Časť 4: Realizačná časť </w:t>
      </w:r>
    </w:p>
    <w:p w14:paraId="6CF2FF7F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popis úloh jednotlivých partnerov pri realizácii PHSR, </w:t>
      </w:r>
    </w:p>
    <w:p w14:paraId="41409622" w14:textId="77777777" w:rsidR="0053737A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popis postupov inštitucionálneho a organizačného zabezpečenia realizácie PHSR, spôsob komunikácie, kooperácie a koordinácie, </w:t>
      </w:r>
    </w:p>
    <w:p w14:paraId="65CC7EE0" w14:textId="77777777" w:rsidR="00623127" w:rsidRDefault="0053737A" w:rsidP="006231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color w:val="000000"/>
        </w:rPr>
        <w:t xml:space="preserve">stručný popis komunikačnej stratégie PHSR k jednotlivým cieľovým skupinám, </w:t>
      </w:r>
    </w:p>
    <w:p w14:paraId="712C401F" w14:textId="77777777" w:rsidR="00623127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623127">
        <w:rPr>
          <w:rFonts w:ascii="Calibri" w:hAnsi="Calibri" w:cs="Times New Roman"/>
          <w:color w:val="000000"/>
        </w:rPr>
        <w:t xml:space="preserve">systém monitorovania a hodnotenia, </w:t>
      </w:r>
    </w:p>
    <w:p w14:paraId="49A4E2EB" w14:textId="77777777" w:rsidR="0053737A" w:rsidRPr="00623127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623127">
        <w:rPr>
          <w:rFonts w:ascii="Calibri" w:hAnsi="Calibri" w:cs="Times New Roman"/>
          <w:color w:val="000000"/>
        </w:rPr>
        <w:t xml:space="preserve">akčný plán na daný rozpočtový rok s výhľadom na 2 roky (x+2) - vecný a časový harmonogram realizácie jednotlivých opatrení a projektov. </w:t>
      </w:r>
    </w:p>
    <w:p w14:paraId="55A21C60" w14:textId="77777777" w:rsidR="0053737A" w:rsidRPr="0053737A" w:rsidRDefault="0053737A" w:rsidP="0053737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472761E5" w14:textId="77777777" w:rsidR="00623127" w:rsidRDefault="0053737A" w:rsidP="0062312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53737A">
        <w:rPr>
          <w:rFonts w:ascii="Calibri" w:hAnsi="Calibri" w:cs="Times New Roman"/>
          <w:b/>
          <w:bCs/>
          <w:color w:val="000000"/>
        </w:rPr>
        <w:t xml:space="preserve">Časť 5: Finančná časť </w:t>
      </w:r>
    </w:p>
    <w:p w14:paraId="4CE371EC" w14:textId="77777777" w:rsidR="00623127" w:rsidRDefault="0053737A" w:rsidP="006231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623127">
        <w:rPr>
          <w:rFonts w:ascii="Calibri" w:hAnsi="Calibri" w:cs="Times New Roman"/>
          <w:color w:val="000000"/>
        </w:rPr>
        <w:t xml:space="preserve">indikatívny finančný plán na celú realizáciu PHSR, </w:t>
      </w:r>
    </w:p>
    <w:p w14:paraId="4C963B82" w14:textId="77777777" w:rsidR="00623127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623127">
        <w:rPr>
          <w:rFonts w:ascii="Calibri" w:hAnsi="Calibri" w:cs="Times New Roman"/>
          <w:color w:val="000000"/>
        </w:rPr>
        <w:t xml:space="preserve">model viaczdrojového financovania jednotlivých opatrení, aktivít (projektov) za účasti sociálno-ekonomických partnerov v území v prepojení na programový rozpočet obce/VÚC, </w:t>
      </w:r>
    </w:p>
    <w:p w14:paraId="3A75BCB9" w14:textId="77777777" w:rsidR="0053737A" w:rsidRPr="00623127" w:rsidRDefault="0053737A" w:rsidP="005373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623127">
        <w:rPr>
          <w:rFonts w:ascii="Calibri" w:hAnsi="Calibri" w:cs="Times New Roman"/>
          <w:color w:val="000000"/>
        </w:rPr>
        <w:t>hodnotia</w:t>
      </w:r>
      <w:r w:rsidR="009A0380">
        <w:rPr>
          <w:rFonts w:ascii="Calibri" w:hAnsi="Calibri" w:cs="Times New Roman"/>
          <w:color w:val="000000"/>
        </w:rPr>
        <w:t>cu tabuľku pre výber projektov.</w:t>
      </w:r>
    </w:p>
    <w:p w14:paraId="51D5DE85" w14:textId="77777777" w:rsidR="0053737A" w:rsidRDefault="0053737A" w:rsidP="0053737A">
      <w:pPr>
        <w:spacing w:after="0" w:line="240" w:lineRule="auto"/>
        <w:rPr>
          <w:b/>
          <w:sz w:val="28"/>
          <w:szCs w:val="28"/>
          <w:u w:val="single"/>
        </w:rPr>
      </w:pPr>
    </w:p>
    <w:sectPr w:rsidR="0053737A" w:rsidSect="00644A9F">
      <w:headerReference w:type="default" r:id="rId7"/>
      <w:pgSz w:w="11906" w:h="17338"/>
      <w:pgMar w:top="1207" w:right="1000" w:bottom="661" w:left="122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982F" w14:textId="77777777" w:rsidR="00466EB9" w:rsidRDefault="00466EB9" w:rsidP="00375C81">
      <w:pPr>
        <w:spacing w:after="0" w:line="240" w:lineRule="auto"/>
      </w:pPr>
      <w:r>
        <w:separator/>
      </w:r>
    </w:p>
  </w:endnote>
  <w:endnote w:type="continuationSeparator" w:id="0">
    <w:p w14:paraId="7B92B99D" w14:textId="77777777" w:rsidR="00466EB9" w:rsidRDefault="00466EB9" w:rsidP="0037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A0E1" w14:textId="77777777" w:rsidR="00466EB9" w:rsidRDefault="00466EB9" w:rsidP="00375C81">
      <w:pPr>
        <w:spacing w:after="0" w:line="240" w:lineRule="auto"/>
      </w:pPr>
      <w:r>
        <w:separator/>
      </w:r>
    </w:p>
  </w:footnote>
  <w:footnote w:type="continuationSeparator" w:id="0">
    <w:p w14:paraId="297458BE" w14:textId="77777777" w:rsidR="00466EB9" w:rsidRDefault="00466EB9" w:rsidP="0037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DD49" w14:textId="77777777" w:rsidR="00132FA4" w:rsidRDefault="00132FA4" w:rsidP="00132FA4">
    <w:pPr>
      <w:pStyle w:val="Hlavika"/>
      <w:jc w:val="right"/>
      <w:rPr>
        <w:rFonts w:ascii="Arial Narrow" w:hAnsi="Arial Narrow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4134586" wp14:editId="625EED62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507365" cy="584835"/>
          <wp:effectExtent l="19050" t="0" r="6985" b="0"/>
          <wp:wrapThrough wrapText="bothSides">
            <wp:wrapPolygon edited="0">
              <wp:start x="-811" y="0"/>
              <wp:lineTo x="-811" y="21107"/>
              <wp:lineTo x="21897" y="21107"/>
              <wp:lineTo x="21897" y="0"/>
              <wp:lineTo x="-811" y="0"/>
            </wp:wrapPolygon>
          </wp:wrapThrough>
          <wp:docPr id="1" name="Obrázok 1" descr="prilo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rilo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20"/>
        <w:szCs w:val="20"/>
      </w:rPr>
      <w:t xml:space="preserve">Program hospodárskeho a sociálneho rozvoja obce </w:t>
    </w:r>
  </w:p>
  <w:p w14:paraId="644213E2" w14:textId="77777777" w:rsidR="00132FA4" w:rsidRDefault="00132FA4" w:rsidP="00132FA4">
    <w:pPr>
      <w:pStyle w:val="Hlavika"/>
      <w:pBdr>
        <w:bottom w:val="single" w:sz="4" w:space="1" w:color="000000" w:themeColor="text1"/>
      </w:pBdr>
      <w:jc w:val="right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Bziny na roky 2021 - 2027</w:t>
    </w:r>
  </w:p>
  <w:p w14:paraId="5601A130" w14:textId="77777777" w:rsidR="00132FA4" w:rsidRDefault="00132FA4" w:rsidP="00132FA4">
    <w:pPr>
      <w:pStyle w:val="Hlavika"/>
      <w:rPr>
        <w:b/>
        <w:color w:val="538135" w:themeColor="accent6" w:themeShade="BF"/>
      </w:rPr>
    </w:pPr>
  </w:p>
  <w:p w14:paraId="17919158" w14:textId="77777777" w:rsidR="00132FA4" w:rsidRDefault="00132FA4" w:rsidP="00132FA4">
    <w:pPr>
      <w:pStyle w:val="Hlavika"/>
      <w:rPr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056"/>
    <w:multiLevelType w:val="hybridMultilevel"/>
    <w:tmpl w:val="23ACE038"/>
    <w:lvl w:ilvl="0" w:tplc="39549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183"/>
    <w:multiLevelType w:val="hybridMultilevel"/>
    <w:tmpl w:val="0ADCECA8"/>
    <w:lvl w:ilvl="0" w:tplc="0B5AB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1"/>
    <w:rsid w:val="000A7233"/>
    <w:rsid w:val="000E2DD4"/>
    <w:rsid w:val="0013089E"/>
    <w:rsid w:val="00132FA4"/>
    <w:rsid w:val="00181562"/>
    <w:rsid w:val="001C4047"/>
    <w:rsid w:val="002116C0"/>
    <w:rsid w:val="002B7C85"/>
    <w:rsid w:val="002F0D4C"/>
    <w:rsid w:val="003457EA"/>
    <w:rsid w:val="00375C81"/>
    <w:rsid w:val="00400F4B"/>
    <w:rsid w:val="004570CD"/>
    <w:rsid w:val="00466EB9"/>
    <w:rsid w:val="004D774D"/>
    <w:rsid w:val="0051769F"/>
    <w:rsid w:val="0053737A"/>
    <w:rsid w:val="00555BB7"/>
    <w:rsid w:val="005916A8"/>
    <w:rsid w:val="00623127"/>
    <w:rsid w:val="007366F1"/>
    <w:rsid w:val="007B2722"/>
    <w:rsid w:val="008B1959"/>
    <w:rsid w:val="008B5630"/>
    <w:rsid w:val="008D0A59"/>
    <w:rsid w:val="008D3F72"/>
    <w:rsid w:val="008E4650"/>
    <w:rsid w:val="009771AE"/>
    <w:rsid w:val="00977EFF"/>
    <w:rsid w:val="009A0380"/>
    <w:rsid w:val="00A51788"/>
    <w:rsid w:val="00A87C8D"/>
    <w:rsid w:val="00AD3F7B"/>
    <w:rsid w:val="00AD7861"/>
    <w:rsid w:val="00AF02A4"/>
    <w:rsid w:val="00B45386"/>
    <w:rsid w:val="00B75A60"/>
    <w:rsid w:val="00B876E3"/>
    <w:rsid w:val="00BE555B"/>
    <w:rsid w:val="00C12CBF"/>
    <w:rsid w:val="00C62D5B"/>
    <w:rsid w:val="00C6745C"/>
    <w:rsid w:val="00D14A16"/>
    <w:rsid w:val="00D435BB"/>
    <w:rsid w:val="00D6615D"/>
    <w:rsid w:val="00D71A4A"/>
    <w:rsid w:val="00DD5B00"/>
    <w:rsid w:val="00DD6929"/>
    <w:rsid w:val="00E04036"/>
    <w:rsid w:val="00E45599"/>
    <w:rsid w:val="00E92916"/>
    <w:rsid w:val="00ED103C"/>
    <w:rsid w:val="00EE2F0C"/>
    <w:rsid w:val="00F062D5"/>
    <w:rsid w:val="00FB3CC6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B43C3"/>
  <w15:docId w15:val="{F92247B9-0A19-46FB-AA34-1C7A56A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5C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375C81"/>
    <w:pPr>
      <w:spacing w:after="0" w:line="276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375C81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5C8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386"/>
  </w:style>
  <w:style w:type="paragraph" w:styleId="Pta">
    <w:name w:val="footer"/>
    <w:basedOn w:val="Normlny"/>
    <w:link w:val="PtaChar"/>
    <w:uiPriority w:val="99"/>
    <w:unhideWhenUsed/>
    <w:rsid w:val="00B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386"/>
  </w:style>
  <w:style w:type="table" w:customStyle="1" w:styleId="Tabukasozoznamom3zvraznenie61">
    <w:name w:val="Tabuľka so zoznamom 3 – zvýraznenie 61"/>
    <w:basedOn w:val="Normlnatabuka"/>
    <w:uiPriority w:val="48"/>
    <w:rsid w:val="00B453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B45386"/>
    <w:pPr>
      <w:ind w:left="720"/>
      <w:contextualSpacing/>
    </w:pPr>
  </w:style>
  <w:style w:type="paragraph" w:customStyle="1" w:styleId="Default">
    <w:name w:val="Default"/>
    <w:rsid w:val="00B45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a">
    <w:name w:val="ra"/>
    <w:basedOn w:val="Predvolenpsmoodseku"/>
    <w:rsid w:val="00B45386"/>
  </w:style>
  <w:style w:type="character" w:styleId="Hypertextovprepojenie">
    <w:name w:val="Hyperlink"/>
    <w:basedOn w:val="Predvolenpsmoodseku"/>
    <w:uiPriority w:val="99"/>
    <w:unhideWhenUsed/>
    <w:rsid w:val="00B45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2</cp:revision>
  <cp:lastPrinted>2015-06-09T05:26:00Z</cp:lastPrinted>
  <dcterms:created xsi:type="dcterms:W3CDTF">2021-06-16T13:32:00Z</dcterms:created>
  <dcterms:modified xsi:type="dcterms:W3CDTF">2021-06-16T13:32:00Z</dcterms:modified>
</cp:coreProperties>
</file>