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6CFB" w14:textId="5F997572" w:rsidR="00004132" w:rsidRPr="00004132" w:rsidRDefault="00004132" w:rsidP="00004132">
      <w:pPr>
        <w:ind w:firstLine="708"/>
        <w:jc w:val="center"/>
        <w:rPr>
          <w:b/>
          <w:bCs/>
          <w:sz w:val="28"/>
          <w:szCs w:val="28"/>
        </w:rPr>
      </w:pPr>
      <w:r w:rsidRPr="00004132">
        <w:rPr>
          <w:b/>
          <w:bCs/>
          <w:sz w:val="28"/>
          <w:szCs w:val="28"/>
        </w:rPr>
        <w:t>Usmernenie pre podnikateľské subjekty.</w:t>
      </w:r>
    </w:p>
    <w:p w14:paraId="4C5BEC6E" w14:textId="77777777" w:rsidR="00004132" w:rsidRDefault="00004132" w:rsidP="00004132">
      <w:pPr>
        <w:ind w:firstLine="708"/>
        <w:jc w:val="both"/>
      </w:pPr>
    </w:p>
    <w:p w14:paraId="0EB262B0" w14:textId="09BDAB29" w:rsidR="00004132" w:rsidRDefault="00004132" w:rsidP="00004132">
      <w:pPr>
        <w:ind w:firstLine="708"/>
        <w:jc w:val="both"/>
      </w:pPr>
      <w:r>
        <w:t xml:space="preserve">Podnikateľské subjekty si musia zabezpečiť vývoz komunálneho odpadu, plastov, skla, papiera a iných komodít zabezpečiť zmluvne s niektorou spoločnosťou, ktorá zabezpečuje vývoz jednotlivých odpadov. Spoločnosť </w:t>
      </w:r>
      <w:proofErr w:type="spellStart"/>
      <w:r>
        <w:t>Ľupčianka</w:t>
      </w:r>
      <w:proofErr w:type="spellEnd"/>
      <w:r>
        <w:t xml:space="preserve"> </w:t>
      </w:r>
      <w:proofErr w:type="spellStart"/>
      <w:r>
        <w:t>s.r.o</w:t>
      </w:r>
      <w:proofErr w:type="spellEnd"/>
      <w:r>
        <w:t xml:space="preserve"> vypracovala usmernenie v zmysle zákona č. 79/2015 </w:t>
      </w:r>
      <w:proofErr w:type="spellStart"/>
      <w:r>
        <w:t>Z.z</w:t>
      </w:r>
      <w:proofErr w:type="spellEnd"/>
      <w:r>
        <w:t>. o odpadoch:</w:t>
      </w:r>
    </w:p>
    <w:p w14:paraId="6C80A0D3" w14:textId="77777777" w:rsidR="00004132" w:rsidRDefault="00004132" w:rsidP="00004132">
      <w:pPr>
        <w:jc w:val="both"/>
      </w:pPr>
      <w:r>
        <w:t xml:space="preserve"> V zmysle § 80 ods. 1 zákona  o odpadoch č. 79/2015, komunálne odpady sú odpady z domácností vznikajúce na území obce pri činnosti  fyzických osôb a odpady  podobných vlastností a zloženia, ktorých  pôvodcom je právnická osoba alebo fyzická  osoba – podnikateľ, </w:t>
      </w:r>
      <w:r w:rsidRPr="007857AF">
        <w:rPr>
          <w:b/>
          <w:bCs/>
        </w:rPr>
        <w:t>okrem odpadov vznikajúcich pri bezprostrednom  výkone činnosti tvoriacich  predmet podnikania alebo činnosti právnickej osoby  podnikateľa.</w:t>
      </w:r>
    </w:p>
    <w:p w14:paraId="1DA6A2E9" w14:textId="77777777" w:rsidR="00004132" w:rsidRDefault="00004132" w:rsidP="00004132">
      <w:pPr>
        <w:jc w:val="both"/>
      </w:pPr>
      <w:r>
        <w:t xml:space="preserve">     Na základe vyššie uvedeného , komunálnym odpadom  nie je odpad vznikajúci  pri bezprostrednom  výkone  činnosti tvoriacich  predmet podnikania  alebo činnosti právnickej osoby  alebo fyzickej osoby – podnikateľa.</w:t>
      </w:r>
    </w:p>
    <w:p w14:paraId="1CC4799F" w14:textId="77777777" w:rsidR="00004132" w:rsidRDefault="00004132" w:rsidP="00004132">
      <w:pPr>
        <w:jc w:val="both"/>
      </w:pPr>
      <w:r>
        <w:t xml:space="preserve">     V zmysle zákona o odpadoch  č. 79/2015 Z. z. pôvodca odpadu  z obalov , </w:t>
      </w:r>
      <w:r w:rsidRPr="007857AF">
        <w:rPr>
          <w:b/>
          <w:bCs/>
        </w:rPr>
        <w:t>ktorý nie súčasťou  komunálneho odpadu</w:t>
      </w:r>
      <w:r>
        <w:t xml:space="preserve">  a pre  ktoré  nie je výrobcom obalov, ich môže odovzdať iba osobe oprávnenej na zber odpadov z obalov  alebo do zariadenie  na zhodnocovanie odpadov z obalov .</w:t>
      </w:r>
    </w:p>
    <w:p w14:paraId="387A8C59" w14:textId="77777777" w:rsidR="00004132" w:rsidRPr="007857AF" w:rsidRDefault="00004132" w:rsidP="00004132">
      <w:pPr>
        <w:jc w:val="both"/>
        <w:rPr>
          <w:b/>
          <w:bCs/>
        </w:rPr>
      </w:pPr>
      <w:r>
        <w:t xml:space="preserve">     Na základe vyššie  uvedeného a v súlade s ustanoveniami zmluvy , si Vás dovoľujeme upozorniť, že v zmysle zákona o odpadoch podnikateľské  subjekty, ktoré  vykonávajú svoju činnosť na území obce/mesta ktorých podnikateľskou činnosťou odpady vznikajú, sú plne zodpovedné za zabezpečenie triedeného  zberu  svojich odpadov. Podnikateľské subjekty sú povinné zabezpečiť triedený zber na vlastné náklady  a vlastnú zodpovednosť. </w:t>
      </w:r>
      <w:r w:rsidRPr="007857AF">
        <w:rPr>
          <w:b/>
          <w:bCs/>
        </w:rPr>
        <w:t xml:space="preserve">Náklady na  zabezpečenie  triedeného zberu odpadov nehradí  organizácia  zodpovednosti výrobcov ,ale  hradí  ich podnikateľský subjekt, ktorého  činnosťou tento odpad vzniká. Podnikateľské  subjekty sú povinné  mať uzatvorenú zmluvu so zberovou  spoločnosťou. Podľa  § 14 ods. 1 písm. e)  držiteľ odpadu  je povinný odovzdať odpady len osobe  oprávnenej nakladať s odpadmi  podľa tohto zákona , ak nie je v odseku 5, § 38 ods.1 písm. a) a d), § 49 písm. a) a b) a § 72 ustanovené  inak a ak nezabezpečuje ich zhodnotenie alebo zneškodnenie  sám. </w:t>
      </w:r>
    </w:p>
    <w:p w14:paraId="6FD4C358" w14:textId="77777777" w:rsidR="001827A4" w:rsidRDefault="001827A4"/>
    <w:sectPr w:rsidR="00182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32"/>
    <w:rsid w:val="00004132"/>
    <w:rsid w:val="000B65BB"/>
    <w:rsid w:val="001827A4"/>
    <w:rsid w:val="006A09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0BA0"/>
  <w15:chartTrackingRefBased/>
  <w15:docId w15:val="{63664A4C-D17E-40D4-BFE2-409E2E5C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1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Miriam Mokosova</cp:lastModifiedBy>
  <cp:revision>2</cp:revision>
  <dcterms:created xsi:type="dcterms:W3CDTF">2021-06-23T07:29:00Z</dcterms:created>
  <dcterms:modified xsi:type="dcterms:W3CDTF">2021-06-23T07:29:00Z</dcterms:modified>
</cp:coreProperties>
</file>